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86" w:rsidRPr="002B5086" w:rsidRDefault="002B5086" w:rsidP="002B5086">
      <w:pPr>
        <w:spacing w:after="0" w:line="360" w:lineRule="auto"/>
        <w:outlineLvl w:val="0"/>
        <w:rPr>
          <w:rFonts w:ascii="Arial" w:eastAsia="Times New Roman" w:hAnsi="Arial" w:cs="Aharoni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2B5086">
        <w:rPr>
          <w:rFonts w:ascii="Arial" w:eastAsia="Times New Roman" w:hAnsi="Arial" w:cs="Aharoni"/>
          <w:b/>
          <w:bCs/>
          <w:color w:val="000000"/>
          <w:spacing w:val="3"/>
          <w:kern w:val="36"/>
          <w:sz w:val="24"/>
          <w:szCs w:val="24"/>
          <w:lang w:eastAsia="ru-RU"/>
        </w:rPr>
        <w:t>Минобрнауки</w:t>
      </w:r>
      <w:proofErr w:type="spellEnd"/>
      <w:r w:rsidRPr="002B5086">
        <w:rPr>
          <w:rFonts w:ascii="Arial" w:eastAsia="Times New Roman" w:hAnsi="Arial" w:cs="Aharoni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 России) от 11 мая 2016 г. N 536 г. </w:t>
      </w:r>
      <w:proofErr w:type="spellStart"/>
      <w:r w:rsidRPr="002B5086">
        <w:rPr>
          <w:rFonts w:ascii="Arial" w:eastAsia="Times New Roman" w:hAnsi="Arial" w:cs="Aharoni"/>
          <w:b/>
          <w:bCs/>
          <w:color w:val="000000"/>
          <w:spacing w:val="3"/>
          <w:kern w:val="36"/>
          <w:sz w:val="24"/>
          <w:szCs w:val="24"/>
          <w:lang w:eastAsia="ru-RU"/>
        </w:rPr>
        <w:t>Москва"Об</w:t>
      </w:r>
      <w:proofErr w:type="spellEnd"/>
      <w:r w:rsidRPr="002B5086">
        <w:rPr>
          <w:rFonts w:ascii="Arial" w:eastAsia="Times New Roman" w:hAnsi="Arial" w:cs="Aharoni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 июня 2016 г.</w:t>
      </w:r>
      <w:bookmarkStart w:id="0" w:name="_GoBack"/>
      <w:bookmarkEnd w:id="0"/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Регистрационный N 42388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В соответствии со статьёй 100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26, ст. 3405; N 30, ст. 4217; N 45, ст. 6143; N 48, ст. 6639; N 49, ст. 6918; N 52, ст. 7543, ст. 7554; 2015, N 1, ст. 10, ст. 42, ст. 72; N 14, ст. 2022; N24, ст. 3379; N 27, ст. 3991, ст. 3992; N 29, ст. 4356, ст. 4359, ст. 4363, ст. 4368; N 41, ст. 5639; 2016, N 1, ст. 11, ст. 54), постановлением Правительства Российской Федерации от 10 декабря 2002 г. N 877 "Об особенностях режима рабочего времени и времени отдыха отдельных категорий работников, имеющих особый характер работы" (Собрание законодательства Российской Федерации, 2002, N 50, ст. 4952; 2005, N 7, ст. 560; 2012, N 37, ст. 5002), частью 7 статьи 47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ст.2930, ст. 2933; N 26, ст. 3388; N 30, ст. 4217, ст. 4257, ст. 4263; 2015, N 1, ст. 42, ст. 53, ст. 72; N 14, ст. 2008; N 27, ст. 3951, ст. 3989; N 29, ст. 4339, ст. 4364; N 51, ст. 7241; 2016, N 1, ст. 8, ст. 9, ст. 24, ст. 78; N 10, ст. 1320) и подпунктом 5.2.27 Положения о Министерстве образования и науки Российской Федерации, утверждённого постановлением Правительства Российской Федерации от 3 июня 2013 г. N466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1121),</w:t>
      </w: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приказываю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: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1. Утвердить согласованные с Министерством труда и социальной защиты Российской Федерации, Министерством здравоохранения Российской Федерации прилагаемые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Особенности режима рабочего времени и времени отдыха педагогических и иных работников организаций, осуществляющих образовательную деятельность.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марта 2006 г. N 69 "Об особенностях режима рабочего времени и времени отдыха педагогических и других работников образовательных учреждений" (зарегистрирован Министерством юстиции Российской Федерации 26 июля 2006 г., регистрационный N 8110).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Приложение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Особенности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I. Общие положения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1.1. Особенности режима рабочего времени и времени отдыха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8 августа 2013 г. N 678 (Собрание законодательства Российской Федерации, 2013, N 33, ст. 4381) (далее соответственно - номенклатура должностей, педагогические работники, организации), и иных работников организаций (далее - иные работники).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учётом: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а) режима деятельности организации, связанного с круглосуточным пребыванием обучающихся, пребыванием их в течение определённого времени, сезона, сменностью учебных, тренировочных занятий и другими особенностями работы организации;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приказом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Министерством юстиции Российской Федерации 25 февраля 2015 г., регистрационный N 36204) (далее - приказ N 1601), а также продолжительности рабочего времени,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установленной в соответствии с законодательством Российской Федерации иным работникам по занимаемым должностям;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в) объёма фактической учебной (тренировочной) нагрузки (педагогической работы) педагогических работников, определяемого в соответствии с приказом N 1601;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1.3. Правила внутреннего трудового распорядка организации утверждаются работодателем с учётом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органа</w:t>
      </w:r>
      <w:proofErr w:type="gramStart"/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).*</w:t>
      </w:r>
      <w:proofErr w:type="gramEnd"/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1.4. Режим работы руководителей образовательных организаций, должности которых поименованы в разделе II номенклатуры должностей, определяется графиком работы с учётом необходимости обеспечения руководящих функций.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В случаях, когда педагогические работники и иные работники выполняют свои обязанности непрерывно в течение рабочего дня, перерыв для приёма пищи не устанавливается.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II. Особенности режима рабочего времени учителей, преподавателей**, педагогов дополнительного образования, старших педагогов дополнительного образования в период учебного года,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lastRenderedPageBreak/>
        <w:t>тренеров-преподавателей, старших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тренеров-преподавателей в период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тренировочного года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или спортивного сезона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2.1.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объёме их учебной (тренировочной) нагрузки, определяемом в соответствии с приказом N 1601 (далее - нормируемая часть педагогической работы).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2.2.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 При этом учебная (преподавательская) нагрузка исчисляется исходя из продолжительности занятий, не превышающей 45 минут.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учётом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2.3. 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в порядке, устанавливаемом правилами внутреннего трудового распорядка, - ведение журнала и </w:t>
      </w:r>
      <w:proofErr w:type="gramStart"/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дневников</w:t>
      </w:r>
      <w:proofErr w:type="gramEnd"/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 обучающихся в электронной (либо в бумажной) форме;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приёма ими пищи.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ведущего преподавательскую работу, в соответствии с расписанием занятий, общим планом мероприятий, а также другие особенности работы, с тем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Федерации, выделяемых на проведение ЕГЭ***.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2.4. 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2.5. Режим рабочего времени учителей 1-х классов определяется с учётом санитарно-эпидемиологических правил и нормативов СанПиН 2.4.2.2821-10 "Санитарно-эпидемиологические требования к условиям и организации обучения в общеобразовательных учреждениях", утверждённых постановлением Главного государственного санитарного врача Российской Федерации от 29 декабря 2010 г. N 189 (зарегистрировано Министерством юстиции Российской Федерации 3 марта 2011 г., регистрационный N 19993), с изменениями, внесёнными постановлениями Главного государственного санитарного врача Российской Федерации от 29 июня 2011 г. N 85 (зарегистрировано Министерством юстиции Российской Федерации 15 декабря 2011 г., регистрационный N 22637), от 25 декабря 2013 г. N 72 (зарегистрировано Министерством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юстиции Российской Федерации 27 марта 2014 г., регистрационный N 31751) и от 24 ноября 2015 г. N81 (зарегистрировано Министерством юстиции Российской Федерации 18 декабря 2015 г. N 40154),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III. Разделение рабочего дня на части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Особенностями.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3.2. В исключительных случаях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с учётом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обучающихся школьного возраста, режим рабочего дня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учёта рабочего времени, с тем чтобы общая продолжительность рабочего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времени в неделю (месяц, квартал) не превышала среднемесячной нормы часов за учётный период.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IV. Режим рабочего времени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педагогических работников и иных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работников в каникулярное время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4.1. Периоды каникулярного времени, установленные для обучающихся организации и не совпадающие для </w:t>
      </w:r>
      <w:proofErr w:type="spellStart"/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педа</w:t>
      </w:r>
      <w:proofErr w:type="spellEnd"/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proofErr w:type="spellStart"/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гогических</w:t>
      </w:r>
      <w:proofErr w:type="spellEnd"/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4.2.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работ, предусмотренных пунктом 2.3 настоящих Особенностей (при условии, что выполнение таких работ планируется в каникулярное время).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указанного обучения таких детей, установленного им до начала каникул.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4.4. 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объём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организации и проведению культурно-массовых мероприятий, работе предметных (цикловых) комиссий, комплектованию учебных кабинетов, лабораторий.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4.5.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4.6.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V. Режим рабочего времени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педагогических работников и иных работников в периоды отмены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(приостановки) для обучающихся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занятий (деятельности организации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по реализации образовательной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программы, по присмотру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и уходу за детьми)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по санитарно-эпидемиологическим,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климатическим и другим основаниям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5.2. В периоды, указанные в пункте 5.1 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VI. Режим рабочего времени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педагогических работников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и иных работников организаций,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осуществляющих лечение, оздоровление и (или) отдых, организаций,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осуществляющих социальное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обслуживание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6.1.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6.3. Режим рабочего времени работников организаций из числа плавсостава учебных судов клубов юных моряков, речников, морских центров и других организаций такого профиля при нахождении их в плавании с обучающимися на борту и во время стоянок определяется в соответствии с особенностями, установленными для соответствующих категорий работников речного и морского флота, а также с учётом выполнения ими обязанностей по руководству плавательной практикой обучающихся.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VII. Режим рабочего времени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педагогических работников, отнесённых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к профессорско-преподавательскому составу, организаций, реализующих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образовательные программы высшего образования и дополнительные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профессиональные программы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7.1. Режим рабочего времени лиц из числа профессорско-преподавательского состава организаций, реализующих образовательные программы высшего образования и дополнительные профессиональные программы, в пределах 36-часовой рабочей недели определяется в зависимости от занимаемой должности с учётом выполнения ими учебной (преподавательской),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планом: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7.2. Режим выполнения преподавательской работы регулируется расписанием занятий.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 xml:space="preserve">7.3. Режим выполнения преподавателем обязанностей, связанных с научной, творческой и исследовательской работой, а также другой педагогической работой, предусмотренной трудовыми (должностными) обязанностями и (или) индивидуальным планом: методической, подготовительной, организационной, диагностической, работой по ведению мониторинга, работой, предусмотренной планами воспитательных, физкультурно-оздоровительных, спортивных, творческих и иных мероприятий, проводимых с обучающимися, - регулируется правилами внутреннего трудового распорядка организаций, реализующих образовательные программы высшего образования и дополнительные профессиональные программы, </w:t>
      </w: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lastRenderedPageBreak/>
        <w:t>планами научно-исследовательских работ, программами, графиками, локальными нормативными актами, в соответствии с которыми выполнение указанных работ предусматривается как непосредственно в организации, реализующей образовательные программы высшего образования и дополнительные профессиональные программы, так и за её пределами.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7.4. Режим рабочего времени лиц из числа профессорско-преподавательского состава организации, реализующей профессиональные образовательные программы медицинского образования и фармацевтического образования, наряду с перечнем видов работ, поименованных в пункте 7.1 настоящих Особенностей, включает в себя осуществление медицинской деятельности, необходимой для практической подготовки обучающихся, которая составляет в пределах 36-часовой рабочей недели не менее 30 процентов рабочего времени.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b/>
          <w:bCs/>
          <w:color w:val="000000"/>
          <w:spacing w:val="3"/>
          <w:sz w:val="24"/>
          <w:szCs w:val="24"/>
          <w:lang w:eastAsia="ru-RU"/>
        </w:rPr>
        <w:t>VIII. Регулирование рабочего времени отдельных педагогических работников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8.1.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Выполнение указанной работы педагогом-психологом может осуществляться как непосредственно в организации, так и за её пределами.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8.2. 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учётом выполнения каждым воспитателем нормы педагогической работы в течение 36 часов в неделю.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  <w:t>Режим 36-часовой рабочей недели каждым воспитателем может обеспечиваться путём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её локальными нормативными актами.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i/>
          <w:iCs/>
          <w:color w:val="000000"/>
          <w:spacing w:val="3"/>
          <w:sz w:val="24"/>
          <w:szCs w:val="24"/>
          <w:lang w:eastAsia="ru-RU"/>
        </w:rPr>
        <w:t>* См. статью 190 Трудового кодекса Российской Федерации (Собрание законодательства Российской Федерации, 2002, N 1, ст. 3; 2006, N 27, ст. 2878).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i/>
          <w:iCs/>
          <w:color w:val="000000"/>
          <w:spacing w:val="3"/>
          <w:sz w:val="24"/>
          <w:szCs w:val="24"/>
          <w:lang w:eastAsia="ru-RU"/>
        </w:rPr>
        <w:lastRenderedPageBreak/>
        <w:t>** Режим рабочего времени преподавателей, отнесённых к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программы, определён в главе VII настоящих Особенностей.</w:t>
      </w:r>
    </w:p>
    <w:p w:rsidR="002B5086" w:rsidRPr="002B5086" w:rsidRDefault="002B5086" w:rsidP="002B5086">
      <w:pPr>
        <w:spacing w:after="0" w:line="360" w:lineRule="auto"/>
        <w:textAlignment w:val="top"/>
        <w:rPr>
          <w:rFonts w:ascii="Arial" w:eastAsia="Times New Roman" w:hAnsi="Arial" w:cs="Aharoni"/>
          <w:color w:val="000000"/>
          <w:spacing w:val="3"/>
          <w:sz w:val="24"/>
          <w:szCs w:val="24"/>
          <w:lang w:eastAsia="ru-RU"/>
        </w:rPr>
      </w:pPr>
      <w:r w:rsidRPr="002B5086">
        <w:rPr>
          <w:rFonts w:ascii="Arial" w:eastAsia="Times New Roman" w:hAnsi="Arial" w:cs="Aharoni"/>
          <w:i/>
          <w:iCs/>
          <w:color w:val="000000"/>
          <w:spacing w:val="3"/>
          <w:sz w:val="24"/>
          <w:szCs w:val="24"/>
          <w:lang w:eastAsia="ru-RU"/>
        </w:rPr>
        <w:t>*** См. часть 9 статьи 47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3462, N 30, ст. 4036, N 48, ст. 6165; 2014, N6, ст. 562, ст. 566; N19, ст. 2289; N 22, ст. 2769; N 23, ст.2930, ст. 2933; N 26, ст. 3388; N 30, ст. 4217, ст. 4257, ст. 4263; 2015, N 1, ст. 42, ст. 53, ст. 72; N 14, ст. 2008; N 27, ст. 3951, ст. 3989; N 29, ст. 4339, ст. 4364; N 51, ст. 7241; 2016, N 1, ст. 8, ст. 9, ст. 24, ст. 78; 2016, N 10, ст. 1320).</w:t>
      </w:r>
    </w:p>
    <w:p w:rsidR="003619EF" w:rsidRPr="002B5086" w:rsidRDefault="002B5086" w:rsidP="002B5086">
      <w:pPr>
        <w:spacing w:after="0" w:line="360" w:lineRule="auto"/>
        <w:rPr>
          <w:rFonts w:cs="Aharoni"/>
          <w:sz w:val="24"/>
          <w:szCs w:val="24"/>
        </w:rPr>
      </w:pPr>
    </w:p>
    <w:sectPr w:rsidR="003619EF" w:rsidRPr="002B5086" w:rsidSect="002B50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86"/>
    <w:rsid w:val="002B5086"/>
    <w:rsid w:val="00D52728"/>
    <w:rsid w:val="00E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1310A-C82A-48C4-8F88-705235E9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65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05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302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4590</Words>
  <Characters>26166</Characters>
  <Application>Microsoft Office Word</Application>
  <DocSecurity>0</DocSecurity>
  <Lines>218</Lines>
  <Paragraphs>61</Paragraphs>
  <ScaleCrop>false</ScaleCrop>
  <Company/>
  <LinksUpToDate>false</LinksUpToDate>
  <CharactersWithSpaces>30695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</cp:revision>
  <dcterms:created xsi:type="dcterms:W3CDTF">2016-11-19T09:13:00Z</dcterms:created>
  <dcterms:modified xsi:type="dcterms:W3CDTF">2016-11-19T09:14:00Z</dcterms:modified>
</cp:coreProperties>
</file>